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0F5D22" w:rsidRDefault="00F736E1" w:rsidP="002B0E02">
            <w:pPr>
              <w:rPr>
                <w:lang w:val="id-ID"/>
              </w:rPr>
            </w:pPr>
            <w:r>
              <w:t>Nomor   :</w:t>
            </w:r>
            <w:r w:rsidR="000F5D22">
              <w:rPr>
                <w:lang w:val="id-ID"/>
              </w:rPr>
              <w:t>16</w:t>
            </w:r>
            <w:r>
              <w:t>/SOP/429.202/201</w:t>
            </w:r>
            <w:r w:rsidR="002B0E02">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2B0E02">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5E6D82" w:rsidRDefault="005E6D82" w:rsidP="000F5D22">
            <w:pPr>
              <w:jc w:val="center"/>
            </w:pPr>
            <w:r w:rsidRPr="005E6D82">
              <w:rPr>
                <w:rFonts w:cs="Tahoma"/>
                <w:sz w:val="24"/>
                <w:szCs w:val="24"/>
                <w:lang w:val="sv-SE"/>
              </w:rPr>
              <w:t xml:space="preserve">PROSES PELAYANAN ADMINISTRASI </w:t>
            </w:r>
            <w:r w:rsidR="000F5D22">
              <w:rPr>
                <w:rFonts w:cs="Tahoma"/>
                <w:sz w:val="24"/>
                <w:szCs w:val="24"/>
                <w:lang w:val="id-ID"/>
              </w:rPr>
              <w:t>SKP</w:t>
            </w:r>
            <w:r w:rsidRPr="005E6D82">
              <w:rPr>
                <w:rFonts w:cs="Tahoma"/>
                <w:sz w:val="24"/>
                <w:szCs w:val="24"/>
                <w:lang w:val="sv-SE"/>
              </w:rPr>
              <w:t xml:space="preserve"> DAN PENILAIAN KINERJA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5E6D82" w:rsidRPr="005E6D82">
        <w:rPr>
          <w:rFonts w:ascii="Tahoma" w:hAnsi="Tahoma" w:cs="Tahoma"/>
          <w:lang w:val="sv-SE"/>
        </w:rPr>
        <w:t xml:space="preserve">Proses Pelayanan Administrasi </w:t>
      </w:r>
      <w:r w:rsidR="000F5D22">
        <w:rPr>
          <w:rFonts w:ascii="Tahoma" w:hAnsi="Tahoma" w:cs="Tahoma"/>
          <w:lang w:val="id-ID"/>
        </w:rPr>
        <w:t>SKP</w:t>
      </w:r>
      <w:r w:rsidR="005E6D82" w:rsidRPr="005E6D82">
        <w:rPr>
          <w:rFonts w:ascii="Tahoma" w:hAnsi="Tahoma" w:cs="Tahoma"/>
          <w:lang w:val="sv-SE"/>
        </w:rPr>
        <w:t xml:space="preserve"> dan Penilaian Kinerja 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2B0E02">
        <w:rPr>
          <w:lang w:val="id-ID"/>
        </w:rPr>
        <w:t>4</w:t>
      </w:r>
      <w:proofErr w:type="gramEnd"/>
      <w:r w:rsidR="002B0E02">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DC5F88" w:rsidRPr="00DC5F88">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5E6D82" w:rsidRDefault="005E6D82" w:rsidP="000F5D22">
            <w:pPr>
              <w:spacing w:after="0" w:line="360" w:lineRule="auto"/>
              <w:jc w:val="center"/>
              <w:rPr>
                <w:rFonts w:ascii="Copperplate Gothic Light" w:hAnsi="Copperplate Gothic Light"/>
                <w:b/>
                <w:color w:val="403152" w:themeColor="accent4" w:themeShade="80"/>
                <w:sz w:val="24"/>
                <w:szCs w:val="24"/>
                <w:lang w:val="sv-SE"/>
              </w:rPr>
            </w:pPr>
            <w:r w:rsidRPr="005E6D82">
              <w:rPr>
                <w:rFonts w:ascii="Copperplate Gothic Light" w:hAnsi="Copperplate Gothic Light" w:cs="Tahoma"/>
                <w:b/>
                <w:color w:val="403152" w:themeColor="accent4" w:themeShade="80"/>
                <w:sz w:val="24"/>
                <w:szCs w:val="24"/>
                <w:lang w:val="sv-SE"/>
              </w:rPr>
              <w:t xml:space="preserve">PROSES PELAYANAN ADMINISTRASI </w:t>
            </w:r>
            <w:r w:rsidR="000F5D22">
              <w:rPr>
                <w:rFonts w:ascii="Copperplate Gothic Light" w:hAnsi="Copperplate Gothic Light" w:cs="Tahoma"/>
                <w:b/>
                <w:color w:val="403152" w:themeColor="accent4" w:themeShade="80"/>
                <w:sz w:val="24"/>
                <w:szCs w:val="24"/>
                <w:lang w:val="id-ID"/>
              </w:rPr>
              <w:t>SKP</w:t>
            </w:r>
            <w:r w:rsidRPr="005E6D82">
              <w:rPr>
                <w:rFonts w:ascii="Copperplate Gothic Light" w:hAnsi="Copperplate Gothic Light" w:cs="Tahoma"/>
                <w:b/>
                <w:color w:val="403152" w:themeColor="accent4" w:themeShade="80"/>
                <w:sz w:val="24"/>
                <w:szCs w:val="24"/>
                <w:lang w:val="sv-SE"/>
              </w:rPr>
              <w:t xml:space="preserve"> DAN PENILAIAN KINERJA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0F5D22" w:rsidRPr="000F5D22" w:rsidRDefault="000F5D22"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0F5D22" w:rsidRDefault="00B67B4E" w:rsidP="002B0E02">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2B0E02">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0F5D22" w:rsidRDefault="00CF075B" w:rsidP="002B0E02">
            <w:pPr>
              <w:rPr>
                <w:lang w:val="id-ID"/>
              </w:rPr>
            </w:pPr>
            <w:r>
              <w:t>Nomor   :</w:t>
            </w:r>
            <w:r w:rsidR="000F5D22">
              <w:rPr>
                <w:lang w:val="id-ID"/>
              </w:rPr>
              <w:t>16</w:t>
            </w:r>
            <w:r>
              <w:t>/SOP/429.202/201</w:t>
            </w:r>
            <w:r w:rsidR="002B0E02">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B0E02">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5E6D82" w:rsidRDefault="005E6D82" w:rsidP="000F5D22">
            <w:pPr>
              <w:jc w:val="center"/>
            </w:pPr>
            <w:r w:rsidRPr="005E6D82">
              <w:rPr>
                <w:rFonts w:cs="Tahoma"/>
                <w:lang w:val="sv-SE"/>
              </w:rPr>
              <w:t xml:space="preserve">PROSES PELAYANAN ADMINISTRASI </w:t>
            </w:r>
            <w:r w:rsidR="000F5D22">
              <w:rPr>
                <w:rFonts w:cs="Tahoma"/>
                <w:lang w:val="id-ID"/>
              </w:rPr>
              <w:t>SKP</w:t>
            </w:r>
            <w:r w:rsidRPr="005E6D82">
              <w:rPr>
                <w:rFonts w:cs="Tahoma"/>
                <w:lang w:val="sv-SE"/>
              </w:rPr>
              <w:t xml:space="preserve"> DAN PENILAIAN KINERJA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BAB II</w:t>
      </w:r>
      <w:r w:rsidRPr="00021ADB">
        <w:rPr>
          <w:rFonts w:ascii="Tahoma" w:hAnsi="Tahoma" w:cs="Tahoma"/>
        </w:rPr>
        <w:t xml:space="preserve"> </w:t>
      </w:r>
      <w:r w:rsidR="005E6D82" w:rsidRPr="005E6D82">
        <w:rPr>
          <w:rFonts w:ascii="Tahoma" w:hAnsi="Tahoma" w:cs="Tahoma"/>
          <w:lang w:val="sv-SE"/>
        </w:rPr>
        <w:t xml:space="preserve">PROSES PELAYANAN ADMINISTRASI </w:t>
      </w:r>
      <w:r w:rsidR="000F5D22">
        <w:rPr>
          <w:rFonts w:ascii="Tahoma" w:hAnsi="Tahoma" w:cs="Tahoma"/>
          <w:lang w:val="id-ID"/>
        </w:rPr>
        <w:t>SKP</w:t>
      </w:r>
      <w:r w:rsidR="005E6D82" w:rsidRPr="005E6D82">
        <w:rPr>
          <w:rFonts w:ascii="Tahoma" w:hAnsi="Tahoma" w:cs="Tahoma"/>
          <w:lang w:val="sv-SE"/>
        </w:rPr>
        <w:t xml:space="preserve"> DAN PENILAIAN KINERJA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0E5291" w:rsidRDefault="000E5291" w:rsidP="0063316A">
      <w:pPr>
        <w:spacing w:after="0"/>
        <w:jc w:val="center"/>
      </w:pPr>
    </w:p>
    <w:p w:rsidR="00021ADB" w:rsidRDefault="00021AD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0F5D22" w:rsidRDefault="00CF075B" w:rsidP="002B0E02">
            <w:pPr>
              <w:rPr>
                <w:lang w:val="id-ID"/>
              </w:rPr>
            </w:pPr>
            <w:r>
              <w:t>Nomor   :</w:t>
            </w:r>
            <w:r w:rsidR="000F5D22">
              <w:rPr>
                <w:lang w:val="id-ID"/>
              </w:rPr>
              <w:t>16</w:t>
            </w:r>
            <w:r>
              <w:t>/SOP/429.202/201</w:t>
            </w:r>
            <w:r w:rsidR="002B0E02">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B0E02">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5E6D82" w:rsidP="000F5D22">
            <w:pPr>
              <w:jc w:val="center"/>
            </w:pPr>
            <w:r>
              <w:rPr>
                <w:rFonts w:cs="Tahoma"/>
                <w:lang w:val="sv-SE"/>
              </w:rPr>
              <w:t xml:space="preserve">PROSES PELAYANAN ADMINISTRASI </w:t>
            </w:r>
            <w:r w:rsidR="000F5D22">
              <w:rPr>
                <w:rFonts w:cs="Tahoma"/>
                <w:lang w:val="id-ID"/>
              </w:rPr>
              <w:t>SKP</w:t>
            </w:r>
            <w:r>
              <w:rPr>
                <w:rFonts w:cs="Tahoma"/>
                <w:lang w:val="sv-SE"/>
              </w:rPr>
              <w:t xml:space="preserve"> DAN PENILAIAN KINERJA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0F5D22"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0F5D22" w:rsidRDefault="006275B3" w:rsidP="002B0E02">
            <w:pPr>
              <w:rPr>
                <w:lang w:val="id-ID"/>
              </w:rPr>
            </w:pPr>
            <w:r>
              <w:t>Nomor   :</w:t>
            </w:r>
            <w:r w:rsidR="000F5D22">
              <w:rPr>
                <w:lang w:val="id-ID"/>
              </w:rPr>
              <w:t>16</w:t>
            </w:r>
            <w:r>
              <w:t>/SOP/429.202/201</w:t>
            </w:r>
            <w:r w:rsidR="002B0E02">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Pr="000F5D22" w:rsidRDefault="006275B3" w:rsidP="006973A4">
            <w:pPr>
              <w:rPr>
                <w:lang w:val="id-ID"/>
              </w:rPr>
            </w:pPr>
            <w:r>
              <w:t xml:space="preserve">Tanggal  :     </w:t>
            </w:r>
            <w:r w:rsidR="002B0E02">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5E6D82" w:rsidP="000F5D22">
            <w:pPr>
              <w:jc w:val="center"/>
            </w:pPr>
            <w:r>
              <w:rPr>
                <w:rFonts w:cs="Tahoma"/>
                <w:lang w:val="sv-SE"/>
              </w:rPr>
              <w:t xml:space="preserve">PROSES PELAYANAN ADMINISTRASI </w:t>
            </w:r>
            <w:r w:rsidR="000F5D22">
              <w:rPr>
                <w:rFonts w:cs="Tahoma"/>
                <w:lang w:val="id-ID"/>
              </w:rPr>
              <w:t>SKP</w:t>
            </w:r>
            <w:r>
              <w:rPr>
                <w:rFonts w:cs="Tahoma"/>
                <w:lang w:val="sv-SE"/>
              </w:rPr>
              <w:t xml:space="preserve"> DAN PENILAIAN KINERJA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0F5D22"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5E6D82" w:rsidRDefault="005E6D82" w:rsidP="000E5291">
      <w:pPr>
        <w:spacing w:after="0" w:line="240" w:lineRule="auto"/>
        <w:jc w:val="center"/>
        <w:rPr>
          <w:rFonts w:ascii="Charlemagne Std" w:hAnsi="Charlemagne Std" w:cs="Tahoma"/>
          <w:lang w:val="fi-FI"/>
        </w:rPr>
      </w:pPr>
      <w:r w:rsidRPr="005E6D82">
        <w:rPr>
          <w:rFonts w:ascii="Charlemagne Std" w:hAnsi="Charlemagne Std" w:cs="Tahoma"/>
          <w:lang w:val="sv-SE"/>
        </w:rPr>
        <w:t xml:space="preserve">PROSES PELAYANAN ADMINISTRASI </w:t>
      </w:r>
      <w:r w:rsidR="000F5D22">
        <w:rPr>
          <w:rFonts w:ascii="Charlemagne Std" w:hAnsi="Charlemagne Std" w:cs="Tahoma"/>
          <w:lang w:val="id-ID"/>
        </w:rPr>
        <w:t>SKP</w:t>
      </w:r>
      <w:r w:rsidRPr="005E6D82">
        <w:rPr>
          <w:rFonts w:ascii="Charlemagne Std" w:hAnsi="Charlemagne Std" w:cs="Tahoma"/>
          <w:lang w:val="sv-SE"/>
        </w:rPr>
        <w:t xml:space="preserve"> DAN PENILAIAN KINERJA PNS</w:t>
      </w:r>
    </w:p>
    <w:p w:rsidR="000E5291" w:rsidRPr="005E6D82" w:rsidRDefault="000E5291" w:rsidP="000E5291">
      <w:pPr>
        <w:spacing w:after="0" w:line="240" w:lineRule="auto"/>
        <w:jc w:val="center"/>
        <w:rPr>
          <w:rFonts w:ascii="Charlemagne Std" w:hAnsi="Charlemagne Std" w:cs="Arial"/>
          <w:b/>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021ADB" w:rsidP="00B82E0F">
      <w:pPr>
        <w:widowControl w:val="0"/>
        <w:suppressAutoHyphens/>
        <w:spacing w:after="40"/>
        <w:ind w:left="360"/>
        <w:jc w:val="both"/>
        <w:rPr>
          <w:rFonts w:ascii="Tahoma" w:hAnsi="Tahoma" w:cs="Tahoma"/>
          <w:lang w:val="fi-FI"/>
        </w:rPr>
      </w:pPr>
      <w:r>
        <w:rPr>
          <w:rFonts w:ascii="Tahoma" w:hAnsi="Tahoma" w:cs="Tahoma"/>
          <w:lang w:val="fi-FI"/>
        </w:rPr>
        <w:t xml:space="preserve">1 </w:t>
      </w:r>
      <w:r w:rsidR="005E6D82">
        <w:rPr>
          <w:rFonts w:ascii="Tahoma" w:hAnsi="Tahoma" w:cs="Tahoma"/>
          <w:lang w:val="fi-FI"/>
        </w:rPr>
        <w:t>minggu</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5E6D82" w:rsidRPr="005E6D82" w:rsidRDefault="005E6D82" w:rsidP="005E6D82">
      <w:pPr>
        <w:pStyle w:val="ListParagraph"/>
        <w:widowControl w:val="0"/>
        <w:numPr>
          <w:ilvl w:val="1"/>
          <w:numId w:val="13"/>
        </w:numPr>
        <w:tabs>
          <w:tab w:val="left" w:pos="1620"/>
        </w:tabs>
        <w:suppressAutoHyphens/>
        <w:spacing w:after="40" w:line="240" w:lineRule="auto"/>
        <w:ind w:left="720"/>
        <w:jc w:val="both"/>
        <w:rPr>
          <w:rFonts w:ascii="Tahoma" w:hAnsi="Tahoma" w:cs="Tahoma"/>
          <w:lang w:val="sv-SE"/>
        </w:rPr>
      </w:pPr>
      <w:r w:rsidRPr="005E6D82">
        <w:rPr>
          <w:rFonts w:ascii="Tahoma" w:hAnsi="Tahoma" w:cs="Tahoma"/>
          <w:lang w:val="sv-SE"/>
        </w:rPr>
        <w:t xml:space="preserve">Pengambilan Blanko </w:t>
      </w:r>
      <w:r w:rsidR="000F5D22">
        <w:rPr>
          <w:rFonts w:ascii="Tahoma" w:hAnsi="Tahoma" w:cs="Tahoma"/>
          <w:lang w:val="id-ID"/>
        </w:rPr>
        <w:t>SKP</w:t>
      </w:r>
    </w:p>
    <w:p w:rsidR="005E6D82" w:rsidRPr="005E6D82" w:rsidRDefault="005E6D82" w:rsidP="005E6D82">
      <w:pPr>
        <w:pStyle w:val="ListParagraph"/>
        <w:widowControl w:val="0"/>
        <w:numPr>
          <w:ilvl w:val="1"/>
          <w:numId w:val="13"/>
        </w:numPr>
        <w:suppressAutoHyphens/>
        <w:spacing w:after="40" w:line="240" w:lineRule="auto"/>
        <w:ind w:left="720"/>
        <w:jc w:val="both"/>
        <w:rPr>
          <w:rFonts w:ascii="Tahoma" w:hAnsi="Tahoma" w:cs="Tahoma"/>
          <w:lang w:val="sv-SE"/>
        </w:rPr>
      </w:pPr>
      <w:r w:rsidRPr="005E6D82">
        <w:rPr>
          <w:rFonts w:ascii="Tahoma" w:hAnsi="Tahoma" w:cs="Tahoma"/>
          <w:lang w:val="sv-SE"/>
        </w:rPr>
        <w:t xml:space="preserve">Pengisian Blanko </w:t>
      </w:r>
      <w:r w:rsidR="000F5D22">
        <w:rPr>
          <w:rFonts w:ascii="Tahoma" w:hAnsi="Tahoma" w:cs="Tahoma"/>
          <w:lang w:val="id-ID"/>
        </w:rPr>
        <w:t>SKP</w:t>
      </w:r>
    </w:p>
    <w:p w:rsidR="005E6D82" w:rsidRPr="005E6D82" w:rsidRDefault="005E6D82" w:rsidP="005E6D82">
      <w:pPr>
        <w:pStyle w:val="ListParagraph"/>
        <w:widowControl w:val="0"/>
        <w:numPr>
          <w:ilvl w:val="1"/>
          <w:numId w:val="13"/>
        </w:numPr>
        <w:suppressAutoHyphens/>
        <w:spacing w:after="40" w:line="240" w:lineRule="auto"/>
        <w:ind w:left="720"/>
        <w:jc w:val="both"/>
        <w:rPr>
          <w:rFonts w:ascii="Tahoma" w:hAnsi="Tahoma" w:cs="Tahoma"/>
          <w:lang w:val="sv-SE"/>
        </w:rPr>
      </w:pPr>
      <w:r w:rsidRPr="005E6D82">
        <w:rPr>
          <w:rFonts w:ascii="Tahoma" w:hAnsi="Tahoma" w:cs="Tahoma"/>
          <w:lang w:val="sv-SE"/>
        </w:rPr>
        <w:t xml:space="preserve">Penilaian </w:t>
      </w:r>
      <w:r w:rsidR="000F5D22">
        <w:rPr>
          <w:rFonts w:ascii="Tahoma" w:hAnsi="Tahoma" w:cs="Tahoma"/>
          <w:lang w:val="id-ID"/>
        </w:rPr>
        <w:t>SKP</w:t>
      </w:r>
    </w:p>
    <w:p w:rsidR="005E6D82" w:rsidRDefault="005E6D82" w:rsidP="00021ADB">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0F5D22">
        <w:rPr>
          <w:rFonts w:ascii="Tahoma" w:hAnsi="Tahoma" w:cs="Tahoma"/>
          <w:lang w:val="id-ID"/>
        </w:rPr>
        <w:t>0</w:t>
      </w:r>
      <w:r w:rsidR="002B0E02">
        <w:rPr>
          <w:rFonts w:ascii="Tahoma" w:hAnsi="Tahoma" w:cs="Tahoma"/>
          <w:lang w:val="id-ID"/>
        </w:rPr>
        <w:t>5</w:t>
      </w:r>
      <w:r>
        <w:rPr>
          <w:rFonts w:ascii="Tahoma" w:hAnsi="Tahoma" w:cs="Tahoma"/>
          <w:lang w:val="fi-FI"/>
        </w:rPr>
        <w:t>/Kep/429.</w:t>
      </w:r>
      <w:r w:rsidR="002B0E02">
        <w:rPr>
          <w:rFonts w:ascii="Tahoma" w:hAnsi="Tahoma" w:cs="Tahoma"/>
          <w:lang w:val="id-ID"/>
        </w:rPr>
        <w:t>202</w:t>
      </w:r>
      <w:r>
        <w:rPr>
          <w:rFonts w:ascii="Tahoma" w:hAnsi="Tahoma" w:cs="Tahoma"/>
          <w:lang w:val="fi-FI"/>
        </w:rPr>
        <w:t>/201</w:t>
      </w:r>
      <w:r w:rsidR="002B0E02">
        <w:rPr>
          <w:rFonts w:ascii="Tahoma" w:hAnsi="Tahoma" w:cs="Tahoma"/>
          <w:lang w:val="id-ID"/>
        </w:rPr>
        <w:t xml:space="preserve">6 </w:t>
      </w:r>
      <w:r>
        <w:rPr>
          <w:rFonts w:ascii="Tahoma" w:hAnsi="Tahoma" w:cs="Tahoma"/>
          <w:lang w:val="fi-FI"/>
        </w:rPr>
        <w:t>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Default="00DC5887" w:rsidP="00F912C3">
            <w:pPr>
              <w:pStyle w:val="BodyTextIndent"/>
              <w:ind w:left="0"/>
              <w:rPr>
                <w:rFonts w:ascii="Tahoma" w:hAnsi="Tahoma" w:cs="Tahoma"/>
                <w:lang w:val="id-ID"/>
              </w:rPr>
            </w:pPr>
          </w:p>
          <w:p w:rsidR="000F5D22" w:rsidRPr="000F5D22" w:rsidRDefault="000F5D22" w:rsidP="00F912C3">
            <w:pPr>
              <w:pStyle w:val="BodyTextIndent"/>
              <w:ind w:left="0"/>
              <w:rPr>
                <w:rFonts w:ascii="Tahoma" w:hAnsi="Tahoma" w:cs="Tahoma"/>
                <w:lang w:val="id-ID"/>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021ADB" w:rsidRDefault="00021AD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0F5D22" w:rsidRDefault="005A2D61" w:rsidP="002B0E02">
            <w:pPr>
              <w:rPr>
                <w:lang w:val="id-ID"/>
              </w:rPr>
            </w:pPr>
            <w:r>
              <w:t>Nomor   :</w:t>
            </w:r>
            <w:r w:rsidR="000F5D22">
              <w:rPr>
                <w:lang w:val="id-ID"/>
              </w:rPr>
              <w:t>16</w:t>
            </w:r>
            <w:r>
              <w:t>/SOP/429.202/201</w:t>
            </w:r>
            <w:r w:rsidR="002B0E02">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2B0E02">
            <w:r>
              <w:t xml:space="preserve">Tanggal  :    </w:t>
            </w:r>
            <w:r w:rsidR="002B0E02">
              <w:rPr>
                <w:lang w:val="id-ID"/>
              </w:rPr>
              <w:t>5</w:t>
            </w:r>
            <w:r w:rsidR="000F5D22">
              <w:rPr>
                <w:lang w:val="id-ID"/>
              </w:rPr>
              <w:t xml:space="preserve"> Januari 201</w:t>
            </w:r>
            <w:r w:rsidR="002B0E02">
              <w:rPr>
                <w:lang w:val="id-ID"/>
              </w:rPr>
              <w:t>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5E6D82" w:rsidP="00021ADB">
            <w:pPr>
              <w:jc w:val="center"/>
            </w:pPr>
            <w:r>
              <w:rPr>
                <w:rFonts w:cs="Tahoma"/>
                <w:lang w:val="sv-SE"/>
              </w:rPr>
              <w:t>PROSES PELAYANAN ADMINISTRASI DP3 DAN PENILAIAN KINERJA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0F5D22"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2B0E02">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2B0E02">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6D41C72"/>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3">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6">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1B804625"/>
    <w:multiLevelType w:val="multilevel"/>
    <w:tmpl w:val="EB14E71E"/>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0">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4">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5">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06C2A"/>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7">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9">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20">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3">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6">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9">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30">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20"/>
  </w:num>
  <w:num w:numId="2">
    <w:abstractNumId w:val="27"/>
  </w:num>
  <w:num w:numId="3">
    <w:abstractNumId w:val="26"/>
  </w:num>
  <w:num w:numId="4">
    <w:abstractNumId w:val="1"/>
  </w:num>
  <w:num w:numId="5">
    <w:abstractNumId w:val="30"/>
  </w:num>
  <w:num w:numId="6">
    <w:abstractNumId w:val="8"/>
  </w:num>
  <w:num w:numId="7">
    <w:abstractNumId w:val="7"/>
  </w:num>
  <w:num w:numId="8">
    <w:abstractNumId w:val="25"/>
  </w:num>
  <w:num w:numId="9">
    <w:abstractNumId w:val="12"/>
  </w:num>
  <w:num w:numId="10">
    <w:abstractNumId w:val="18"/>
  </w:num>
  <w:num w:numId="11">
    <w:abstractNumId w:val="3"/>
  </w:num>
  <w:num w:numId="12">
    <w:abstractNumId w:val="4"/>
  </w:num>
  <w:num w:numId="13">
    <w:abstractNumId w:val="10"/>
  </w:num>
  <w:num w:numId="14">
    <w:abstractNumId w:val="0"/>
  </w:num>
  <w:num w:numId="15">
    <w:abstractNumId w:val="17"/>
  </w:num>
  <w:num w:numId="16">
    <w:abstractNumId w:val="11"/>
  </w:num>
  <w:num w:numId="17">
    <w:abstractNumId w:val="13"/>
  </w:num>
  <w:num w:numId="18">
    <w:abstractNumId w:val="14"/>
  </w:num>
  <w:num w:numId="19">
    <w:abstractNumId w:val="28"/>
  </w:num>
  <w:num w:numId="20">
    <w:abstractNumId w:val="19"/>
  </w:num>
  <w:num w:numId="21">
    <w:abstractNumId w:val="15"/>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1ADB"/>
    <w:rsid w:val="00024FDB"/>
    <w:rsid w:val="00083A8C"/>
    <w:rsid w:val="0009488A"/>
    <w:rsid w:val="000C5A17"/>
    <w:rsid w:val="000E5291"/>
    <w:rsid w:val="000F5D22"/>
    <w:rsid w:val="00132D29"/>
    <w:rsid w:val="00162924"/>
    <w:rsid w:val="0016698D"/>
    <w:rsid w:val="00175FDF"/>
    <w:rsid w:val="001A03FE"/>
    <w:rsid w:val="001C5FE4"/>
    <w:rsid w:val="001E5AC9"/>
    <w:rsid w:val="002006D3"/>
    <w:rsid w:val="00211ABD"/>
    <w:rsid w:val="0022439E"/>
    <w:rsid w:val="00242078"/>
    <w:rsid w:val="002A41C9"/>
    <w:rsid w:val="002A624C"/>
    <w:rsid w:val="002B0E02"/>
    <w:rsid w:val="002F469F"/>
    <w:rsid w:val="003646EC"/>
    <w:rsid w:val="003B09A1"/>
    <w:rsid w:val="003C1C74"/>
    <w:rsid w:val="003E7B26"/>
    <w:rsid w:val="003F584B"/>
    <w:rsid w:val="0040776B"/>
    <w:rsid w:val="00474CE3"/>
    <w:rsid w:val="004C13FA"/>
    <w:rsid w:val="004C4146"/>
    <w:rsid w:val="004D1E50"/>
    <w:rsid w:val="004F4C86"/>
    <w:rsid w:val="00517EE5"/>
    <w:rsid w:val="005419F9"/>
    <w:rsid w:val="00580939"/>
    <w:rsid w:val="00596F39"/>
    <w:rsid w:val="005A2D61"/>
    <w:rsid w:val="005B272C"/>
    <w:rsid w:val="005C66C9"/>
    <w:rsid w:val="005E1836"/>
    <w:rsid w:val="005E6D82"/>
    <w:rsid w:val="006275B3"/>
    <w:rsid w:val="0063316A"/>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3119E"/>
    <w:rsid w:val="00942560"/>
    <w:rsid w:val="00961687"/>
    <w:rsid w:val="009936E1"/>
    <w:rsid w:val="009958E1"/>
    <w:rsid w:val="009C02A6"/>
    <w:rsid w:val="009C4184"/>
    <w:rsid w:val="00A57721"/>
    <w:rsid w:val="00A7387A"/>
    <w:rsid w:val="00A85E38"/>
    <w:rsid w:val="00AF5C8A"/>
    <w:rsid w:val="00B0163F"/>
    <w:rsid w:val="00B130E2"/>
    <w:rsid w:val="00B54499"/>
    <w:rsid w:val="00B67B4E"/>
    <w:rsid w:val="00B70233"/>
    <w:rsid w:val="00B82E0F"/>
    <w:rsid w:val="00BA49C2"/>
    <w:rsid w:val="00BC09D5"/>
    <w:rsid w:val="00BE33EC"/>
    <w:rsid w:val="00BE64AB"/>
    <w:rsid w:val="00C60015"/>
    <w:rsid w:val="00C765B5"/>
    <w:rsid w:val="00CA5927"/>
    <w:rsid w:val="00CD5EDE"/>
    <w:rsid w:val="00CF075B"/>
    <w:rsid w:val="00D20240"/>
    <w:rsid w:val="00D778C4"/>
    <w:rsid w:val="00D91413"/>
    <w:rsid w:val="00DB3E54"/>
    <w:rsid w:val="00DB4FBC"/>
    <w:rsid w:val="00DC1225"/>
    <w:rsid w:val="00DC5887"/>
    <w:rsid w:val="00DC5F88"/>
    <w:rsid w:val="00E34110"/>
    <w:rsid w:val="00E6145F"/>
    <w:rsid w:val="00E71C67"/>
    <w:rsid w:val="00E75255"/>
    <w:rsid w:val="00E77C5C"/>
    <w:rsid w:val="00E9556B"/>
    <w:rsid w:val="00EB3FE1"/>
    <w:rsid w:val="00F03D6E"/>
    <w:rsid w:val="00F208B9"/>
    <w:rsid w:val="00F32594"/>
    <w:rsid w:val="00F52E35"/>
    <w:rsid w:val="00F55C10"/>
    <w:rsid w:val="00F736E1"/>
    <w:rsid w:val="00F87B2A"/>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445277653">
      <w:bodyDiv w:val="1"/>
      <w:marLeft w:val="0"/>
      <w:marRight w:val="0"/>
      <w:marTop w:val="0"/>
      <w:marBottom w:val="0"/>
      <w:divBdr>
        <w:top w:val="none" w:sz="0" w:space="0" w:color="auto"/>
        <w:left w:val="none" w:sz="0" w:space="0" w:color="auto"/>
        <w:bottom w:val="none" w:sz="0" w:space="0" w:color="auto"/>
        <w:right w:val="none" w:sz="0" w:space="0" w:color="auto"/>
      </w:divBdr>
    </w:div>
    <w:div w:id="717705657">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076588279">
      <w:bodyDiv w:val="1"/>
      <w:marLeft w:val="0"/>
      <w:marRight w:val="0"/>
      <w:marTop w:val="0"/>
      <w:marBottom w:val="0"/>
      <w:divBdr>
        <w:top w:val="none" w:sz="0" w:space="0" w:color="auto"/>
        <w:left w:val="none" w:sz="0" w:space="0" w:color="auto"/>
        <w:bottom w:val="none" w:sz="0" w:space="0" w:color="auto"/>
        <w:right w:val="none" w:sz="0" w:space="0" w:color="auto"/>
      </w:divBdr>
    </w:div>
    <w:div w:id="1101605776">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5054046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490826236">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1724326740">
      <w:bodyDiv w:val="1"/>
      <w:marLeft w:val="0"/>
      <w:marRight w:val="0"/>
      <w:marTop w:val="0"/>
      <w:marBottom w:val="0"/>
      <w:divBdr>
        <w:top w:val="none" w:sz="0" w:space="0" w:color="auto"/>
        <w:left w:val="none" w:sz="0" w:space="0" w:color="auto"/>
        <w:bottom w:val="none" w:sz="0" w:space="0" w:color="auto"/>
        <w:right w:val="none" w:sz="0" w:space="0" w:color="auto"/>
      </w:divBdr>
    </w:div>
    <w:div w:id="1896812979">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182</cp:revision>
  <dcterms:created xsi:type="dcterms:W3CDTF">2014-02-13T01:37:00Z</dcterms:created>
  <dcterms:modified xsi:type="dcterms:W3CDTF">2016-02-22T03:59:00Z</dcterms:modified>
</cp:coreProperties>
</file>