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40" w:rsidRDefault="00D20240" w:rsidP="0063316A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3CCD" w:rsidRPr="009B3CCD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144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4775AD" w:rsidRDefault="004775AD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4775AD">
              <w:rPr>
                <w:rFonts w:ascii="Copperplate Gothic Light" w:hAnsi="Copperplate Gothic Light" w:cs="Tahoma"/>
                <w:b/>
                <w:color w:val="403152" w:themeColor="accent4" w:themeShade="80"/>
                <w:lang w:val="fi-FI"/>
              </w:rPr>
              <w:t>PENGADMINISTRASIAN PENYESUAIAN/PENINJAUAN MASA KERJA PEGAWAI DAN PENGELOLAAN ADMINISTRASI TENAGA HONORER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353695</wp:posOffset>
                  </wp:positionV>
                  <wp:extent cx="2034150" cy="320040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0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D60CD3" w:rsidRPr="00D60CD3" w:rsidRDefault="00D60CD3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5D39FA" w:rsidRPr="003D302B" w:rsidRDefault="005D39FA" w:rsidP="005D39FA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5D39FA" w:rsidRPr="00816A42" w:rsidRDefault="005D39FA" w:rsidP="005D39FA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5D39FA" w:rsidRDefault="005D39FA" w:rsidP="005D39FA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  <w:p w:rsidR="00B67B4E" w:rsidRPr="005D39FA" w:rsidRDefault="00B67B4E" w:rsidP="00C2191A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10"/>
                <w:szCs w:val="10"/>
                <w:lang w:val="id-ID"/>
              </w:rPr>
            </w:pP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A2748F" w:rsidTr="00730901">
        <w:tc>
          <w:tcPr>
            <w:tcW w:w="1368" w:type="dxa"/>
            <w:vMerge w:val="restart"/>
          </w:tcPr>
          <w:p w:rsidR="00A2748F" w:rsidRDefault="00A2748F" w:rsidP="00730901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A2748F" w:rsidRDefault="00A2748F" w:rsidP="00730901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A2748F" w:rsidRPr="005877F8" w:rsidRDefault="00A2748F" w:rsidP="00A2748F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8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A2748F" w:rsidTr="00730901">
        <w:tc>
          <w:tcPr>
            <w:tcW w:w="1368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4694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3260" w:type="dxa"/>
          </w:tcPr>
          <w:p w:rsidR="00A2748F" w:rsidRPr="005877F8" w:rsidRDefault="00A2748F" w:rsidP="00730901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A2748F" w:rsidTr="00730901">
        <w:tc>
          <w:tcPr>
            <w:tcW w:w="1368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4694" w:type="dxa"/>
            <w:vMerge w:val="restart"/>
          </w:tcPr>
          <w:p w:rsidR="00A2748F" w:rsidRPr="00741FFF" w:rsidRDefault="00A2748F" w:rsidP="00730901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A2748F" w:rsidRPr="00B70233" w:rsidRDefault="00A2748F" w:rsidP="00730901">
            <w:pPr>
              <w:jc w:val="center"/>
              <w:rPr>
                <w:rFonts w:ascii="Calibri" w:hAnsi="Calibri"/>
              </w:rPr>
            </w:pPr>
            <w:r w:rsidRPr="00B70233">
              <w:rPr>
                <w:rFonts w:ascii="Calibri" w:hAnsi="Calibri"/>
              </w:rPr>
              <w:t>(SOP)</w:t>
            </w:r>
          </w:p>
          <w:p w:rsidR="00A2748F" w:rsidRDefault="00A2748F" w:rsidP="00730901">
            <w:pPr>
              <w:jc w:val="center"/>
            </w:pPr>
            <w:r>
              <w:rPr>
                <w:rFonts w:ascii="Calibri" w:hAnsi="Calibri" w:cs="Tahoma"/>
                <w:lang w:val="fi-FI"/>
              </w:rPr>
              <w:t>PENGADMINISTRASIAN PENYESUAIAN/PENINJAUAN MASA KERJA PEGAWAI DAN PENGELOLAAN ADMINISTRASI TENAGA HONORER</w:t>
            </w:r>
          </w:p>
        </w:tc>
        <w:tc>
          <w:tcPr>
            <w:tcW w:w="3260" w:type="dxa"/>
          </w:tcPr>
          <w:p w:rsidR="00A2748F" w:rsidRPr="005877F8" w:rsidRDefault="00A2748F" w:rsidP="00730901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A2748F" w:rsidTr="00730901">
        <w:tc>
          <w:tcPr>
            <w:tcW w:w="1368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4694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3260" w:type="dxa"/>
          </w:tcPr>
          <w:p w:rsidR="00A2748F" w:rsidRPr="00566E2C" w:rsidRDefault="00A2748F" w:rsidP="00730901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A2748F" w:rsidTr="00730901">
        <w:tc>
          <w:tcPr>
            <w:tcW w:w="1368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4694" w:type="dxa"/>
            <w:vMerge/>
          </w:tcPr>
          <w:p w:rsidR="00A2748F" w:rsidRDefault="00A2748F" w:rsidP="00730901">
            <w:pPr>
              <w:jc w:val="center"/>
            </w:pPr>
          </w:p>
        </w:tc>
        <w:tc>
          <w:tcPr>
            <w:tcW w:w="3260" w:type="dxa"/>
          </w:tcPr>
          <w:p w:rsidR="00A2748F" w:rsidRDefault="00A2748F" w:rsidP="00730901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p w:rsidR="005D39FA" w:rsidRDefault="005D39FA" w:rsidP="0063316A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A2748F" w:rsidRPr="00A55D2D" w:rsidTr="00730901">
        <w:tc>
          <w:tcPr>
            <w:tcW w:w="4622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A2748F" w:rsidRPr="00A55D2D" w:rsidTr="00730901">
        <w:tc>
          <w:tcPr>
            <w:tcW w:w="4622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A2748F" w:rsidRPr="00A55D2D" w:rsidRDefault="00A2748F" w:rsidP="00A2748F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Sarjana (S1)</w:t>
            </w:r>
            <w:r>
              <w:rPr>
                <w:rFonts w:ascii="Tahoma" w:hAnsi="Tahoma" w:cs="Tahoma"/>
                <w:lang w:val="id-ID"/>
              </w:rPr>
              <w:t xml:space="preserve"> Administrasi Negara</w:t>
            </w:r>
          </w:p>
        </w:tc>
      </w:tr>
      <w:tr w:rsidR="00A2748F" w:rsidRPr="00A55D2D" w:rsidTr="00730901">
        <w:tc>
          <w:tcPr>
            <w:tcW w:w="4622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A2748F" w:rsidRPr="00A55D2D" w:rsidTr="00730901">
        <w:tc>
          <w:tcPr>
            <w:tcW w:w="4622" w:type="dxa"/>
          </w:tcPr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BKD Prov Jatim</w:t>
            </w:r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BKN Kanreg II Surabaya</w:t>
            </w:r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BKN Pusat</w:t>
            </w:r>
          </w:p>
          <w:p w:rsidR="00CD08B9" w:rsidRDefault="00CD08B9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Kemenpan RB</w:t>
            </w: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4. Jaringan internet</w:t>
            </w: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</w:p>
        </w:tc>
      </w:tr>
      <w:tr w:rsidR="00A2748F" w:rsidRPr="00A55D2D" w:rsidTr="00730901">
        <w:tc>
          <w:tcPr>
            <w:tcW w:w="4622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A2748F" w:rsidRPr="00A55D2D" w:rsidTr="00730901">
        <w:tc>
          <w:tcPr>
            <w:tcW w:w="4622" w:type="dxa"/>
          </w:tcPr>
          <w:p w:rsidR="00A2748F" w:rsidRPr="00A55D2D" w:rsidRDefault="00710E2E" w:rsidP="00730901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Pendataan tenaga honorer dilaksanakan berdasarkan Peraturan Perundangan dan Kebijakan Pemerintah Pusat yang berlaku.</w:t>
            </w:r>
          </w:p>
        </w:tc>
        <w:tc>
          <w:tcPr>
            <w:tcW w:w="4623" w:type="dxa"/>
          </w:tcPr>
          <w:p w:rsidR="00A2748F" w:rsidRDefault="00A2748F" w:rsidP="00730901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A2748F" w:rsidRPr="00CF6D89" w:rsidRDefault="000C79F6" w:rsidP="00730901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 w:rsidRPr="004775AD">
              <w:rPr>
                <w:rFonts w:ascii="Tahoma" w:hAnsi="Tahoma" w:cs="Tahoma"/>
                <w:lang w:val="sv-SE"/>
              </w:rPr>
              <w:t>Menyerahkan Surat Keputusan Bupati Banyuwangi tentang Pengangkatan Pegawai yang bersangkutan</w:t>
            </w:r>
            <w:r w:rsidR="00A2748F">
              <w:rPr>
                <w:rFonts w:ascii="Tahoma" w:hAnsi="Tahoma" w:cs="Tahoma"/>
                <w:lang w:val="id-ID"/>
              </w:rPr>
              <w:t>.</w:t>
            </w:r>
          </w:p>
          <w:p w:rsidR="00A2748F" w:rsidRDefault="00A2748F" w:rsidP="00730901">
            <w:pPr>
              <w:rPr>
                <w:rFonts w:ascii="Tahoma" w:hAnsi="Tahoma" w:cs="Tahoma"/>
                <w:lang w:val="id-ID"/>
              </w:rPr>
            </w:pPr>
          </w:p>
          <w:p w:rsidR="00A2748F" w:rsidRPr="00A55D2D" w:rsidRDefault="00A2748F" w:rsidP="00730901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A2748F" w:rsidRDefault="00A2748F" w:rsidP="0063316A">
      <w:pPr>
        <w:spacing w:after="0"/>
        <w:jc w:val="center"/>
        <w:rPr>
          <w:lang w:val="id-ID"/>
        </w:rPr>
      </w:pPr>
    </w:p>
    <w:p w:rsidR="00CF075B" w:rsidRDefault="00CF075B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63316A">
      <w:pPr>
        <w:spacing w:after="0"/>
        <w:jc w:val="center"/>
        <w:rPr>
          <w:lang w:val="id-ID"/>
        </w:rPr>
      </w:pPr>
    </w:p>
    <w:p w:rsidR="00732EBE" w:rsidRDefault="00732EBE" w:rsidP="00732EBE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732EBE" w:rsidRDefault="00732EBE" w:rsidP="00732EBE">
      <w:pPr>
        <w:widowControl w:val="0"/>
        <w:suppressAutoHyphens/>
        <w:spacing w:after="4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11155" w:type="dxa"/>
        <w:tblInd w:w="-885" w:type="dxa"/>
        <w:tblLayout w:type="fixed"/>
        <w:tblLook w:val="04A0"/>
      </w:tblPr>
      <w:tblGrid>
        <w:gridCol w:w="376"/>
        <w:gridCol w:w="2176"/>
        <w:gridCol w:w="834"/>
        <w:gridCol w:w="798"/>
        <w:gridCol w:w="740"/>
        <w:gridCol w:w="914"/>
        <w:gridCol w:w="761"/>
        <w:gridCol w:w="875"/>
        <w:gridCol w:w="1032"/>
        <w:gridCol w:w="996"/>
        <w:gridCol w:w="1130"/>
        <w:gridCol w:w="523"/>
      </w:tblGrid>
      <w:tr w:rsidR="00732EBE" w:rsidRPr="00456ED2" w:rsidTr="00730901"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</w:tcPr>
          <w:p w:rsidR="00732EBE" w:rsidRPr="00456ED2" w:rsidRDefault="00732EBE" w:rsidP="00730901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4922" w:type="dxa"/>
            <w:gridSpan w:val="6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158" w:type="dxa"/>
            <w:gridSpan w:val="3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732EBE" w:rsidRPr="00456ED2" w:rsidTr="00F4755F"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34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Bupati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732EBE" w:rsidRPr="00456ED2" w:rsidRDefault="00732EBE" w:rsidP="00F4755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 xml:space="preserve">Kabid </w:t>
            </w:r>
            <w:r w:rsidR="00F4755F">
              <w:rPr>
                <w:rFonts w:ascii="Tahoma" w:hAnsi="Tahoma" w:cs="Tahoma"/>
                <w:sz w:val="16"/>
                <w:szCs w:val="16"/>
                <w:lang w:val="id-ID"/>
              </w:rPr>
              <w:t>Pengada an dan Mutasi Pegawai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732EBE" w:rsidRPr="00456ED2" w:rsidRDefault="00732EBE" w:rsidP="00F4755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Staf </w:t>
            </w:r>
            <w:r w:rsidR="00F4755F">
              <w:rPr>
                <w:rFonts w:ascii="Tahoma" w:hAnsi="Tahoma" w:cs="Tahoma"/>
                <w:sz w:val="16"/>
                <w:szCs w:val="16"/>
                <w:lang w:val="id-ID"/>
              </w:rPr>
              <w:t>Subbid Penga daan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/ Resep sionis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732EBE" w:rsidRPr="00456ED2" w:rsidRDefault="00732EBE" w:rsidP="00F4755F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 (</w:t>
            </w:r>
            <w:r w:rsidR="00F4755F">
              <w:rPr>
                <w:rFonts w:ascii="Tahoma" w:hAnsi="Tahoma" w:cs="Tahoma"/>
                <w:sz w:val="16"/>
                <w:szCs w:val="16"/>
                <w:lang w:val="id-ID"/>
              </w:rPr>
              <w:t>Tenaga Honorer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)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732EBE" w:rsidRPr="00456ED2" w:rsidRDefault="00732EBE" w:rsidP="00730901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732EBE" w:rsidRPr="00C74ED8" w:rsidTr="00F4755F">
        <w:tc>
          <w:tcPr>
            <w:tcW w:w="376" w:type="dxa"/>
            <w:shd w:val="clear" w:color="auto" w:fill="FFFFFF" w:themeFill="background1"/>
          </w:tcPr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:rsidR="00732EBE" w:rsidRPr="00C74ED8" w:rsidRDefault="00732EBE" w:rsidP="00F4755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</w:t>
            </w:r>
            <w:r w:rsidR="00F4755F">
              <w:rPr>
                <w:rFonts w:ascii="Tahoma" w:hAnsi="Tahoma" w:cs="Tahoma"/>
                <w:sz w:val="18"/>
                <w:szCs w:val="18"/>
                <w:lang w:val="id-ID"/>
              </w:rPr>
              <w:t xml:space="preserve"> (Honorer)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menyerahkan berkas </w:t>
            </w:r>
            <w:r w:rsidR="00F4755F">
              <w:rPr>
                <w:rFonts w:ascii="Tahoma" w:hAnsi="Tahoma" w:cs="Tahoma"/>
                <w:sz w:val="18"/>
                <w:szCs w:val="18"/>
                <w:lang w:val="id-ID"/>
              </w:rPr>
              <w:t>riwayat hidup dan administrasi kepegawaian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pada 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</w:t>
            </w:r>
          </w:p>
        </w:tc>
        <w:tc>
          <w:tcPr>
            <w:tcW w:w="834" w:type="dxa"/>
            <w:shd w:val="clear" w:color="auto" w:fill="FFFFFF" w:themeFill="background1"/>
          </w:tcPr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732EBE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14.45pt;margin-top:17.65pt;width:0;height:62.95pt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40" type="#_x0000_t32" style="position:absolute;left:0;text-align:left;margin-left:14.45pt;margin-top:17.65pt;width:19.15pt;height:0;flip:x;z-index:251673600;mso-position-horizontal-relative:text;mso-position-vertical-relative:text" o:connectortype="straigh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732EBE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39" style="position:absolute;left:0;text-align:left;margin-left:-3pt;margin-top:8.2pt;width:35.15pt;height:15.95pt;z-index:251672576;mso-position-horizontal-relative:text;mso-position-vertical-relative:text" arcsize="10923f" filled="f"/>
              </w:pict>
            </w:r>
          </w:p>
          <w:p w:rsidR="00732EBE" w:rsidRPr="00C74ED8" w:rsidRDefault="00732EBE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032" w:type="dxa"/>
            <w:shd w:val="clear" w:color="auto" w:fill="FFFFFF" w:themeFill="background1"/>
          </w:tcPr>
          <w:p w:rsidR="00732EBE" w:rsidRPr="00F4755F" w:rsidRDefault="00732EBE" w:rsidP="00F4755F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 w:rsidR="00F4755F"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996" w:type="dxa"/>
            <w:shd w:val="clear" w:color="auto" w:fill="FFFFFF" w:themeFill="background1"/>
          </w:tcPr>
          <w:p w:rsidR="00732EBE" w:rsidRPr="00C74ED8" w:rsidRDefault="00732EBE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732EBE" w:rsidRPr="0075034E" w:rsidRDefault="00F4755F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523" w:type="dxa"/>
            <w:shd w:val="clear" w:color="auto" w:fill="FFFFFF" w:themeFill="background1"/>
          </w:tcPr>
          <w:p w:rsidR="00732EBE" w:rsidRPr="00C74ED8" w:rsidRDefault="00732EBE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6F3AB5" w:rsidRPr="00C74ED8" w:rsidTr="00F4755F">
        <w:tc>
          <w:tcPr>
            <w:tcW w:w="376" w:type="dxa"/>
            <w:shd w:val="clear" w:color="auto" w:fill="FFFFFF" w:themeFill="background1"/>
          </w:tcPr>
          <w:p w:rsidR="006F3AB5" w:rsidRPr="00C74ED8" w:rsidRDefault="006F3AB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:rsidR="006F3AB5" w:rsidRPr="00C74ED8" w:rsidRDefault="006F3AB5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Resepsionis menerima, membaca, mencatat 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permohonan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 menyediakan ke Kepala Badan</w:t>
            </w:r>
          </w:p>
        </w:tc>
        <w:tc>
          <w:tcPr>
            <w:tcW w:w="834" w:type="dxa"/>
            <w:shd w:val="clear" w:color="auto" w:fill="FFFFFF" w:themeFill="background1"/>
          </w:tcPr>
          <w:p w:rsidR="006F3AB5" w:rsidRPr="00C74ED8" w:rsidRDefault="006F3AB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6F3AB5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4" type="#_x0000_t32" style="position:absolute;left:0;text-align:left;margin-left:12.2pt;margin-top:9.8pt;width:0;height:72.4pt;z-index:2517002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3" type="#_x0000_t32" style="position:absolute;left:0;text-align:left;margin-left:12.8pt;margin-top:9.8pt;width:108.8pt;height:0;flip:x;z-index:251699200;mso-position-horizontal-relative:text;mso-position-vertical-relative:text" o:connectortype="straight"/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6F3AB5" w:rsidRPr="00C74ED8" w:rsidRDefault="006F3AB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:rsidR="006F3AB5" w:rsidRPr="00C74ED8" w:rsidRDefault="006F3AB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6F3AB5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2" style="position:absolute;left:0;text-align:left;margin-left:-1pt;margin-top:4.05pt;width:30.3pt;height:14.25pt;z-index:251698176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6F3AB5" w:rsidRPr="00C74ED8" w:rsidRDefault="006F3AB5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F3AB5" w:rsidRPr="00F4755F" w:rsidRDefault="006F3AB5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996" w:type="dxa"/>
            <w:shd w:val="clear" w:color="auto" w:fill="FFFFFF" w:themeFill="background1"/>
          </w:tcPr>
          <w:p w:rsidR="006F3AB5" w:rsidRPr="00C74ED8" w:rsidRDefault="006F3AB5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6F3AB5" w:rsidRPr="00F4755F" w:rsidRDefault="006F3AB5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523" w:type="dxa"/>
            <w:shd w:val="clear" w:color="auto" w:fill="FFFFFF" w:themeFill="background1"/>
          </w:tcPr>
          <w:p w:rsidR="006F3AB5" w:rsidRPr="00C74ED8" w:rsidRDefault="006F3AB5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474735" w:rsidRPr="00C74ED8" w:rsidTr="00F4755F">
        <w:tc>
          <w:tcPr>
            <w:tcW w:w="376" w:type="dxa"/>
            <w:shd w:val="clear" w:color="auto" w:fill="FFFFFF" w:themeFill="background1"/>
          </w:tcPr>
          <w:p w:rsidR="00474735" w:rsidRPr="00C74ED8" w:rsidRDefault="0047473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:rsidR="00474735" w:rsidRPr="00C74ED8" w:rsidRDefault="00474735" w:rsidP="0047473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menyetujui dan mememerintahkan Sekretaris dan Kabid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Pengadaan dan Mutasi Pegawai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untuk menindaklanjuti permohonan </w:t>
            </w:r>
          </w:p>
        </w:tc>
        <w:tc>
          <w:tcPr>
            <w:tcW w:w="834" w:type="dxa"/>
            <w:shd w:val="clear" w:color="auto" w:fill="FFFFFF" w:themeFill="background1"/>
          </w:tcPr>
          <w:p w:rsidR="00474735" w:rsidRPr="00C74ED8" w:rsidRDefault="00474735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474735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0" style="position:absolute;left:0;text-align:left;margin-left:-2.35pt;margin-top:5.65pt;width:30.3pt;height:14.25pt;z-index:251708416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2" type="#_x0000_t32" style="position:absolute;left:0;text-align:left;margin-left:27.95pt;margin-top:13.85pt;width:8.45pt;height:0;z-index:251710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40" w:type="dxa"/>
            <w:shd w:val="clear" w:color="auto" w:fill="FFFFFF" w:themeFill="background1"/>
          </w:tcPr>
          <w:p w:rsidR="00474735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3" type="#_x0000_t32" style="position:absolute;left:0;text-align:left;margin-left:28.3pt;margin-top:13.85pt;width:24.25pt;height:.05pt;flip:x;z-index:251711488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1" style="position:absolute;left:0;text-align:left;margin-left:-2.5pt;margin-top:5.65pt;width:30.3pt;height:14.25pt;z-index:251709440;mso-position-horizontal-relative:text;mso-position-vertical-relative:tex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474735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4" type="#_x0000_t32" style="position:absolute;left:0;text-align:left;margin-left:14.95pt;margin-top:13.9pt;width:0;height:72.65pt;z-index:251712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61" w:type="dxa"/>
            <w:shd w:val="clear" w:color="auto" w:fill="FFFFFF" w:themeFill="background1"/>
          </w:tcPr>
          <w:p w:rsidR="00474735" w:rsidRPr="00C74ED8" w:rsidRDefault="00474735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474735" w:rsidRPr="00C74ED8" w:rsidRDefault="00474735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474735" w:rsidRPr="00F4755F" w:rsidRDefault="00474735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996" w:type="dxa"/>
            <w:shd w:val="clear" w:color="auto" w:fill="FFFFFF" w:themeFill="background1"/>
          </w:tcPr>
          <w:p w:rsidR="00474735" w:rsidRPr="00C74ED8" w:rsidRDefault="00474735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15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474735" w:rsidRPr="00F4755F" w:rsidRDefault="00474735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523" w:type="dxa"/>
            <w:shd w:val="clear" w:color="auto" w:fill="FFFFFF" w:themeFill="background1"/>
          </w:tcPr>
          <w:p w:rsidR="00474735" w:rsidRPr="00C74ED8" w:rsidRDefault="00474735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BB686F" w:rsidRPr="00C74ED8" w:rsidTr="00F4755F">
        <w:tc>
          <w:tcPr>
            <w:tcW w:w="376" w:type="dxa"/>
            <w:shd w:val="clear" w:color="auto" w:fill="FFFFFF" w:themeFill="background1"/>
          </w:tcPr>
          <w:p w:rsidR="00BB686F" w:rsidRPr="00C74ED8" w:rsidRDefault="00BB686F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2176" w:type="dxa"/>
            <w:shd w:val="clear" w:color="auto" w:fill="FFFFFF" w:themeFill="background1"/>
          </w:tcPr>
          <w:p w:rsidR="00BB686F" w:rsidRPr="00C74ED8" w:rsidRDefault="00BB686F" w:rsidP="00F519E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Kabid segera menindaklanjuti dan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memerintahkan </w:t>
            </w:r>
            <w:r w:rsidR="00F519ED">
              <w:rPr>
                <w:rFonts w:ascii="Tahoma" w:hAnsi="Tahoma" w:cs="Tahoma"/>
                <w:sz w:val="18"/>
                <w:szCs w:val="18"/>
                <w:lang w:val="id-ID"/>
              </w:rPr>
              <w:t>kasubbid/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staf untuk segera memproses </w:t>
            </w:r>
            <w:r w:rsidR="00F519ED">
              <w:rPr>
                <w:rFonts w:ascii="Tahoma" w:hAnsi="Tahoma" w:cs="Tahoma"/>
                <w:sz w:val="18"/>
                <w:szCs w:val="18"/>
                <w:lang w:val="id-ID"/>
              </w:rPr>
              <w:t>data tenaga honorer</w:t>
            </w:r>
          </w:p>
        </w:tc>
        <w:tc>
          <w:tcPr>
            <w:tcW w:w="834" w:type="dxa"/>
            <w:shd w:val="clear" w:color="auto" w:fill="FFFFFF" w:themeFill="background1"/>
          </w:tcPr>
          <w:p w:rsidR="00BB686F" w:rsidRPr="00C74ED8" w:rsidRDefault="00BB686F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BB686F" w:rsidRPr="00C74ED8" w:rsidRDefault="00BB686F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  <w:shd w:val="clear" w:color="auto" w:fill="FFFFFF" w:themeFill="background1"/>
          </w:tcPr>
          <w:p w:rsidR="00BB686F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6" type="#_x0000_t32" style="position:absolute;left:0;text-align:left;margin-left:12.95pt;margin-top:50.55pt;width:0;height:34.15pt;z-index:2517268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5" type="#_x0000_t32" style="position:absolute;left:0;text-align:left;margin-left:12.95pt;margin-top:49.8pt;width:38.1pt;height:0;flip:x;z-index:251725824;mso-position-horizontal-relative:text;mso-position-vertical-relative:text" o:connectortype="straight"/>
              </w:pict>
            </w:r>
          </w:p>
        </w:tc>
        <w:tc>
          <w:tcPr>
            <w:tcW w:w="914" w:type="dxa"/>
            <w:shd w:val="clear" w:color="auto" w:fill="FFFFFF" w:themeFill="background1"/>
          </w:tcPr>
          <w:p w:rsidR="00BB686F" w:rsidRPr="00C74ED8" w:rsidRDefault="00BB686F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BB686F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1" style="position:absolute;left:0;text-align:left;margin-left:-1.25pt;margin-top:-.85pt;width:30.3pt;height:14.25pt;z-index:251721728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3" type="#_x0000_t32" style="position:absolute;left:0;text-align:left;margin-left:29.05pt;margin-top:5.2pt;width:14.7pt;height:0;z-index:251723776" o:connectortype="straight">
                  <v:stroke endarrow="block"/>
                </v:shape>
              </w:pict>
            </w:r>
          </w:p>
          <w:p w:rsidR="00BB686F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4" type="#_x0000_t32" style="position:absolute;left:0;text-align:left;margin-left:14.05pt;margin-top:2.5pt;width:0;height:26.3pt;z-index:251724800" o:connectortype="straight"/>
              </w:pict>
            </w:r>
          </w:p>
          <w:p w:rsidR="00BB686F" w:rsidRPr="00C74ED8" w:rsidRDefault="00BB686F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BB686F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2" style="position:absolute;left:0;text-align:left;margin-left:-1pt;margin-top:9.3pt;width:30.3pt;height:14.25pt;z-index:251722752;mso-position-horizontal-relative:text;mso-position-vertical-relative:text"/>
              </w:pict>
            </w:r>
          </w:p>
        </w:tc>
        <w:tc>
          <w:tcPr>
            <w:tcW w:w="875" w:type="dxa"/>
            <w:shd w:val="clear" w:color="auto" w:fill="FFFFFF" w:themeFill="background1"/>
          </w:tcPr>
          <w:p w:rsidR="00BB686F" w:rsidRPr="00C74ED8" w:rsidRDefault="00BB686F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BB686F" w:rsidRPr="00F4755F" w:rsidRDefault="00BB686F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996" w:type="dxa"/>
            <w:shd w:val="clear" w:color="auto" w:fill="FFFFFF" w:themeFill="background1"/>
          </w:tcPr>
          <w:p w:rsidR="00BB686F" w:rsidRPr="00C74ED8" w:rsidRDefault="00BB686F" w:rsidP="00730901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60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  <w:shd w:val="clear" w:color="auto" w:fill="FFFFFF" w:themeFill="background1"/>
          </w:tcPr>
          <w:p w:rsidR="00BB686F" w:rsidRPr="00F4755F" w:rsidRDefault="00BB686F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adminis trasi kepega waian Tenaga Honorer</w:t>
            </w:r>
          </w:p>
        </w:tc>
        <w:tc>
          <w:tcPr>
            <w:tcW w:w="523" w:type="dxa"/>
            <w:shd w:val="clear" w:color="auto" w:fill="FFFFFF" w:themeFill="background1"/>
          </w:tcPr>
          <w:p w:rsidR="00BB686F" w:rsidRPr="00C74ED8" w:rsidRDefault="00BB686F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519ED" w:rsidRPr="00C74ED8" w:rsidTr="00F4755F">
        <w:tc>
          <w:tcPr>
            <w:tcW w:w="376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2176" w:type="dxa"/>
          </w:tcPr>
          <w:p w:rsidR="00F519ED" w:rsidRPr="00C74ED8" w:rsidRDefault="00F519ED" w:rsidP="00F519E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Sekretaris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dan Kepala Badan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membubuhkan paraf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berkas data adm tenaga honorer</w:t>
            </w:r>
          </w:p>
        </w:tc>
        <w:tc>
          <w:tcPr>
            <w:tcW w:w="834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92" type="#_x0000_t34" style="position:absolute;left:0;text-align:left;margin-left:-3.55pt;margin-top:32.75pt;width:60.75pt;height:25.05pt;rotation:90;z-index:251735040;mso-position-horizontal-relative:text;mso-position-vertical-relative:text" o:connectortype="elbow" adj="-676,-426568,-69227">
                  <v:stroke endarrow="block"/>
                </v:shape>
              </w:pict>
            </w:r>
          </w:p>
        </w:tc>
        <w:tc>
          <w:tcPr>
            <w:tcW w:w="798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4" type="#_x0000_t32" style="position:absolute;left:0;text-align:left;margin-left:27.95pt;margin-top:14.9pt;width:8.45pt;height:0;flip:x;z-index:2517370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3" style="position:absolute;left:0;text-align:left;margin-left:-2.35pt;margin-top:7.4pt;width:30.3pt;height:14.25pt;z-index:251736064;mso-position-horizontal-relative:text;mso-position-vertical-relative:text"/>
              </w:pict>
            </w:r>
          </w:p>
        </w:tc>
        <w:tc>
          <w:tcPr>
            <w:tcW w:w="740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1" style="position:absolute;left:0;text-align:left;margin-left:-3.5pt;margin-top:8.15pt;width:30.3pt;height:14.25pt;z-index:251734016;mso-position-horizontal-relative:text;mso-position-vertical-relative:text"/>
              </w:pict>
            </w:r>
          </w:p>
        </w:tc>
        <w:tc>
          <w:tcPr>
            <w:tcW w:w="91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</w:tcPr>
          <w:p w:rsidR="00F519ED" w:rsidRPr="00F4755F" w:rsidRDefault="00F519ED" w:rsidP="00F519ED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 kepega waian Tenaga Honorer</w:t>
            </w:r>
          </w:p>
        </w:tc>
        <w:tc>
          <w:tcPr>
            <w:tcW w:w="99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15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</w:tcPr>
          <w:p w:rsidR="00F519ED" w:rsidRPr="00F4755F" w:rsidRDefault="00F519ED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 kepega waian Tenaga Honorer</w:t>
            </w:r>
          </w:p>
        </w:tc>
        <w:tc>
          <w:tcPr>
            <w:tcW w:w="523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519ED" w:rsidRPr="00C74ED8" w:rsidTr="00F4755F">
        <w:tc>
          <w:tcPr>
            <w:tcW w:w="376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2176" w:type="dxa"/>
          </w:tcPr>
          <w:p w:rsidR="00F519ED" w:rsidRPr="00C74ED8" w:rsidRDefault="00F519ED" w:rsidP="00F519E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Bupati menyetujui dan menandatangani pengantar data yang dikirimkan pada BKN dan Kemenpan RB</w:t>
            </w:r>
          </w:p>
        </w:tc>
        <w:tc>
          <w:tcPr>
            <w:tcW w:w="834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8" type="#_x0000_t34" style="position:absolute;left:0;text-align:left;margin-left:30.9pt;margin-top:16.7pt;width:131.45pt;height:71.95pt;z-index:251743232;mso-position-horizontal-relative:text;mso-position-vertical-relative:text" o:connectortype="elbow" adj="10796,-168777,-30605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7" style="position:absolute;left:0;text-align:left;margin-left:.6pt;margin-top:9.95pt;width:30.3pt;height:14.25pt;z-index:251742208;mso-position-horizontal-relative:text;mso-position-vertical-relative:text"/>
              </w:pict>
            </w:r>
          </w:p>
        </w:tc>
        <w:tc>
          <w:tcPr>
            <w:tcW w:w="798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</w:tcPr>
          <w:p w:rsidR="00F519ED" w:rsidRPr="00F4755F" w:rsidRDefault="00F519ED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 kepega waian Tenaga Honorer</w:t>
            </w:r>
          </w:p>
        </w:tc>
        <w:tc>
          <w:tcPr>
            <w:tcW w:w="99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0" w:type="dxa"/>
          </w:tcPr>
          <w:p w:rsidR="00F519ED" w:rsidRPr="00F4755F" w:rsidRDefault="00F519ED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 kepega waian Tenaga Honorer</w:t>
            </w:r>
          </w:p>
        </w:tc>
        <w:tc>
          <w:tcPr>
            <w:tcW w:w="523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519ED" w:rsidRPr="00C74ED8" w:rsidTr="00F4755F">
        <w:tc>
          <w:tcPr>
            <w:tcW w:w="376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217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adm tenaga honorer berupa data base digunakan untuk penyusunan kebijakan Pemerintah Pusat oleh BKN dan Kemenpan RB, data nya dapat dilihat oleh pemohon pada kasubbid pengadaan pegawai di BKPP</w:t>
            </w:r>
          </w:p>
        </w:tc>
        <w:tc>
          <w:tcPr>
            <w:tcW w:w="83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05" type="#_x0000_t34" style="position:absolute;left:0;text-align:left;margin-left:-4.15pt;margin-top:56.45pt;width:92.15pt;height:25.3pt;rotation:90;flip:x;z-index:251754496;mso-position-horizontal-relative:text;mso-position-vertical-relative:text" o:connectortype="elbow" adj="-118,541409,-81794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104" style="position:absolute;left:0;text-align:left;margin-left:-1pt;margin-top:15.5pt;width:30.3pt;height:14.25pt;z-index:251753472;mso-position-horizontal-relative:text;mso-position-vertical-relative:text"/>
              </w:pict>
            </w:r>
          </w:p>
        </w:tc>
        <w:tc>
          <w:tcPr>
            <w:tcW w:w="875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2" w:type="dxa"/>
          </w:tcPr>
          <w:p w:rsidR="00F519ED" w:rsidRPr="00F4755F" w:rsidRDefault="00F519ED" w:rsidP="00730901">
            <w:pPr>
              <w:ind w:right="-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75034E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adm kepega waian Tenaga Honorer</w:t>
            </w:r>
          </w:p>
        </w:tc>
        <w:tc>
          <w:tcPr>
            <w:tcW w:w="99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0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Data Base Honorer</w:t>
            </w:r>
          </w:p>
        </w:tc>
        <w:tc>
          <w:tcPr>
            <w:tcW w:w="523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F519ED" w:rsidRPr="00C74ED8" w:rsidTr="00F4755F">
        <w:tc>
          <w:tcPr>
            <w:tcW w:w="376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217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Permohonan pemohon tel</w:t>
            </w:r>
            <w:r w:rsidR="001F15AC">
              <w:rPr>
                <w:rFonts w:ascii="Tahoma" w:hAnsi="Tahoma" w:cs="Tahoma"/>
                <w:sz w:val="18"/>
                <w:szCs w:val="18"/>
                <w:lang w:val="id-ID"/>
              </w:rPr>
              <w:t>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h ditindaklanjuti</w:t>
            </w:r>
          </w:p>
        </w:tc>
        <w:tc>
          <w:tcPr>
            <w:tcW w:w="83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98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40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4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61" w:type="dxa"/>
          </w:tcPr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F519ED" w:rsidRPr="00C74ED8" w:rsidRDefault="009B3CC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103" style="position:absolute;left:0;text-align:left;margin-left:-2.4pt;margin-top:6pt;width:35.15pt;height:15.95pt;z-index:251751424;mso-position-horizontal-relative:text;mso-position-vertical-relative:text" arcsize="10923f" filled="f"/>
              </w:pict>
            </w:r>
          </w:p>
          <w:p w:rsidR="00F519ED" w:rsidRPr="00C74ED8" w:rsidRDefault="00F519ED" w:rsidP="00730901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</w:tc>
        <w:tc>
          <w:tcPr>
            <w:tcW w:w="1032" w:type="dxa"/>
          </w:tcPr>
          <w:p w:rsidR="00F519ED" w:rsidRPr="00C74ED8" w:rsidRDefault="00F519ED" w:rsidP="00F519E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Data Base Honorer</w:t>
            </w:r>
          </w:p>
        </w:tc>
        <w:tc>
          <w:tcPr>
            <w:tcW w:w="996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10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130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Data Base Honorer</w:t>
            </w:r>
          </w:p>
        </w:tc>
        <w:tc>
          <w:tcPr>
            <w:tcW w:w="523" w:type="dxa"/>
          </w:tcPr>
          <w:p w:rsidR="00F519ED" w:rsidRPr="00C74ED8" w:rsidRDefault="00F519ED" w:rsidP="00730901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F519ED" w:rsidRDefault="00F519ED" w:rsidP="00732EBE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732EBE" w:rsidRPr="00103160" w:rsidRDefault="00732EBE" w:rsidP="00732EBE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732EBE" w:rsidRPr="00B977E0" w:rsidRDefault="00732EBE" w:rsidP="00732EBE">
      <w:pPr>
        <w:spacing w:after="0"/>
        <w:jc w:val="center"/>
        <w:rPr>
          <w:rFonts w:ascii="Tahoma" w:hAnsi="Tahoma" w:cs="Tahoma"/>
          <w:lang w:val="id-ID"/>
        </w:rPr>
      </w:pPr>
    </w:p>
    <w:p w:rsidR="00732EBE" w:rsidRPr="00B977E0" w:rsidRDefault="00732EBE" w:rsidP="00732EB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732EBE" w:rsidRPr="00DE024F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226DCD" w:rsidRPr="00DE024F">
        <w:rPr>
          <w:rFonts w:ascii="Tahoma" w:hAnsi="Tahoma" w:cs="Tahoma"/>
          <w:lang w:val="fi-FI"/>
        </w:rPr>
        <w:t xml:space="preserve">Pengadministrasian Penyesuaian/Peninjauan Masa Kerja </w:t>
      </w:r>
    </w:p>
    <w:p w:rsidR="00732EBE" w:rsidRPr="00DE024F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DE024F">
        <w:rPr>
          <w:rFonts w:ascii="Tahoma" w:hAnsi="Tahoma" w:cs="Tahoma"/>
          <w:lang w:val="id-ID"/>
        </w:rPr>
        <w:tab/>
      </w:r>
      <w:r w:rsidRPr="00DE024F">
        <w:rPr>
          <w:rFonts w:ascii="Tahoma" w:hAnsi="Tahoma" w:cs="Tahoma"/>
          <w:lang w:val="id-ID"/>
        </w:rPr>
        <w:tab/>
      </w:r>
      <w:r w:rsidR="00226DCD" w:rsidRPr="00DE024F">
        <w:rPr>
          <w:rFonts w:ascii="Tahoma" w:hAnsi="Tahoma" w:cs="Tahoma"/>
          <w:lang w:val="fi-FI"/>
        </w:rPr>
        <w:t>Pegawai Dan Pengelolaan Administrasi Tenaga Honorer</w:t>
      </w:r>
      <w:r w:rsidR="00226DCD" w:rsidRPr="00DE024F">
        <w:rPr>
          <w:rFonts w:ascii="Tahoma" w:hAnsi="Tahoma" w:cs="Tahoma"/>
          <w:lang w:val="id-ID"/>
        </w:rPr>
        <w:t xml:space="preserve"> 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Pr="00F86424">
        <w:rPr>
          <w:rFonts w:ascii="Tahoma" w:hAnsi="Tahoma" w:cs="Tahoma"/>
          <w:lang w:val="id-ID"/>
        </w:rPr>
        <w:t>SK Bupati tentang pemberian Sanksi Disiplin Pegawai</w:t>
      </w:r>
      <w:r w:rsidRPr="00B977E0">
        <w:rPr>
          <w:rFonts w:ascii="Tahoma" w:hAnsi="Tahoma" w:cs="Tahoma"/>
          <w:lang w:val="id-ID"/>
        </w:rPr>
        <w:t xml:space="preserve"> 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>
        <w:rPr>
          <w:rFonts w:ascii="Tahoma" w:hAnsi="Tahoma" w:cs="Tahoma"/>
          <w:lang w:val="id-ID"/>
        </w:rPr>
        <w:t>Bupati Banyuwangi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>
        <w:rPr>
          <w:rFonts w:ascii="Tahoma" w:hAnsi="Tahoma" w:cs="Tahoma"/>
          <w:lang w:val="id-ID"/>
        </w:rPr>
        <w:t>Sekretaris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Kabid </w:t>
      </w:r>
      <w:r w:rsidR="00985124">
        <w:rPr>
          <w:rFonts w:ascii="Tahoma" w:hAnsi="Tahoma" w:cs="Tahoma"/>
          <w:lang w:val="id-ID"/>
        </w:rPr>
        <w:t>Pengadaan dan Mutasi Pegawai</w:t>
      </w:r>
    </w:p>
    <w:p w:rsidR="00732EBE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5. </w:t>
      </w:r>
      <w:r>
        <w:rPr>
          <w:rFonts w:ascii="Tahoma" w:hAnsi="Tahoma" w:cs="Tahoma"/>
          <w:lang w:val="id-ID"/>
        </w:rPr>
        <w:t xml:space="preserve">Kasubbid </w:t>
      </w:r>
      <w:r w:rsidR="00985124">
        <w:rPr>
          <w:rFonts w:ascii="Tahoma" w:hAnsi="Tahoma" w:cs="Tahoma"/>
          <w:lang w:val="id-ID"/>
        </w:rPr>
        <w:t xml:space="preserve">Pengadaan Pegawai/Staf </w:t>
      </w: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  <w:t xml:space="preserve">6. </w:t>
      </w:r>
      <w:r w:rsidRPr="00B977E0">
        <w:rPr>
          <w:rFonts w:ascii="Tahoma" w:hAnsi="Tahoma" w:cs="Tahoma"/>
          <w:lang w:val="id-ID"/>
        </w:rPr>
        <w:t>Resepsionis</w:t>
      </w:r>
      <w:r w:rsidRPr="00DC1CE1">
        <w:rPr>
          <w:rFonts w:ascii="Tahoma" w:hAnsi="Tahoma" w:cs="Tahoma"/>
          <w:lang w:val="id-ID"/>
        </w:rPr>
        <w:t xml:space="preserve"> </w:t>
      </w:r>
    </w:p>
    <w:p w:rsidR="00732EBE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732EBE" w:rsidRPr="00B977E0" w:rsidRDefault="00732EBE" w:rsidP="00732EBE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732EBE" w:rsidRPr="00B977E0" w:rsidRDefault="00732EBE" w:rsidP="00732EBE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732EBE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Pemohon (Honorer) menyerahkan berkas riwayat hidup dan administrasi kepegawaian pada  resepsionis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Resepsionis menerima, membaca, mencatat berkas permohonan dan menyediakan ke Kepala Badan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Kepala BKPP menyetujui dan mememerintahkan Sekretaris dan Kabid Pengadaan dan Mutasi Pegawai untuk menindaklanjuti permohonan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Kabid segera menindaklanjuti dan memerintahkan kasubbid/staf untuk segera memproses data tenaga honorer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Sekretaris dan Kepala Badan membubuhkan paraf surat pengantar berkas data adm tenaga honorer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Bupati menyetujui dan menandatangani pengantar data yang dikirimkan pada BKN dan Kemenpan RB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Berkas adm tenaga honorer berupa data base digunakan untuk penyusunan kebijakan Pemerintah Pusat oleh BKN dan Kemenpan RB, data nya dapat dilihat oleh pemohon pada kasubbid pengadaan pegawai di BKPP</w:t>
      </w:r>
    </w:p>
    <w:p w:rsidR="00CE241F" w:rsidRPr="00CE241F" w:rsidRDefault="00CE241F" w:rsidP="00CE241F">
      <w:pPr>
        <w:pStyle w:val="ListParagraph"/>
        <w:numPr>
          <w:ilvl w:val="0"/>
          <w:numId w:val="16"/>
        </w:numPr>
        <w:spacing w:after="0"/>
        <w:jc w:val="both"/>
        <w:rPr>
          <w:lang w:val="id-ID"/>
        </w:rPr>
      </w:pPr>
      <w:r w:rsidRPr="00CE241F">
        <w:rPr>
          <w:rFonts w:ascii="Tahoma" w:hAnsi="Tahoma" w:cs="Tahoma"/>
          <w:lang w:val="id-ID"/>
        </w:rPr>
        <w:t>Permohonan pemohon tel</w:t>
      </w:r>
      <w:r w:rsidR="001F15AC">
        <w:rPr>
          <w:rFonts w:ascii="Tahoma" w:hAnsi="Tahoma" w:cs="Tahoma"/>
          <w:lang w:val="id-ID"/>
        </w:rPr>
        <w:t>a</w:t>
      </w:r>
      <w:r w:rsidRPr="00CE241F">
        <w:rPr>
          <w:rFonts w:ascii="Tahoma" w:hAnsi="Tahoma" w:cs="Tahoma"/>
          <w:lang w:val="id-ID"/>
        </w:rPr>
        <w:t>h ditindaklanjuti</w:t>
      </w:r>
    </w:p>
    <w:p w:rsidR="00732EBE" w:rsidRPr="00DE7748" w:rsidRDefault="00732EBE" w:rsidP="00732EBE">
      <w:pPr>
        <w:spacing w:after="0"/>
        <w:jc w:val="center"/>
        <w:rPr>
          <w:lang w:val="id-ID"/>
        </w:rPr>
      </w:pPr>
    </w:p>
    <w:p w:rsidR="00732EBE" w:rsidRPr="00B977E0" w:rsidRDefault="00732EBE" w:rsidP="00732EBE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proofErr w:type="spellStart"/>
      <w:r w:rsidRPr="00B977E0">
        <w:rPr>
          <w:rFonts w:ascii="Tahoma" w:hAnsi="Tahoma" w:cs="Tahoma"/>
        </w:rPr>
        <w:t>Banyuwangi</w:t>
      </w:r>
      <w:proofErr w:type="spellEnd"/>
      <w:proofErr w:type="gramStart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</w:t>
      </w:r>
      <w:proofErr w:type="gramEnd"/>
      <w:r>
        <w:rPr>
          <w:rFonts w:ascii="Tahoma" w:hAnsi="Tahoma" w:cs="Tahoma"/>
          <w:lang w:val="id-ID"/>
        </w:rPr>
        <w:t xml:space="preserve"> Januari 2017</w:t>
      </w:r>
    </w:p>
    <w:p w:rsidR="00732EBE" w:rsidRPr="00B130E2" w:rsidRDefault="00732EBE" w:rsidP="00732EBE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732EBE" w:rsidRDefault="00732EBE" w:rsidP="00732EB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732EBE" w:rsidRPr="00052BFD" w:rsidRDefault="00732EBE" w:rsidP="00732EB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732EBE" w:rsidRPr="00B977E0" w:rsidRDefault="00732EBE" w:rsidP="00732EBE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732EBE" w:rsidRPr="00B977E0" w:rsidRDefault="00732EBE" w:rsidP="00732EB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732EBE" w:rsidRPr="00B977E0" w:rsidRDefault="00732EBE" w:rsidP="00732EB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732EBE" w:rsidRPr="00B977E0" w:rsidRDefault="00732EBE" w:rsidP="00732EB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732EBE" w:rsidRPr="00B977E0" w:rsidRDefault="00732EBE" w:rsidP="00732EBE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732EBE" w:rsidRPr="00B977E0" w:rsidRDefault="00732EBE" w:rsidP="00732EBE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 xml:space="preserve">Pembina </w:t>
      </w:r>
      <w:proofErr w:type="spellStart"/>
      <w:r w:rsidRPr="00B977E0">
        <w:rPr>
          <w:rFonts w:ascii="Tahoma" w:hAnsi="Tahoma" w:cs="Tahoma"/>
        </w:rPr>
        <w:t>Utama</w:t>
      </w:r>
      <w:proofErr w:type="spellEnd"/>
      <w:r w:rsidRPr="00B977E0">
        <w:rPr>
          <w:rFonts w:ascii="Tahoma" w:hAnsi="Tahoma" w:cs="Tahoma"/>
        </w:rPr>
        <w:t xml:space="preserve"> </w:t>
      </w:r>
      <w:proofErr w:type="spellStart"/>
      <w:r w:rsidRPr="00B977E0">
        <w:rPr>
          <w:rFonts w:ascii="Tahoma" w:hAnsi="Tahoma" w:cs="Tahoma"/>
        </w:rPr>
        <w:t>Muda</w:t>
      </w:r>
      <w:proofErr w:type="spellEnd"/>
    </w:p>
    <w:p w:rsidR="00732EBE" w:rsidRPr="00B977E0" w:rsidRDefault="00732EBE" w:rsidP="00732EBE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732EBE" w:rsidRPr="00192820" w:rsidRDefault="00732EBE" w:rsidP="00732EBE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732EBE" w:rsidRPr="00732EBE" w:rsidRDefault="00732EBE" w:rsidP="0063316A">
      <w:pPr>
        <w:spacing w:after="0"/>
        <w:jc w:val="center"/>
        <w:rPr>
          <w:lang w:val="id-ID"/>
        </w:rPr>
      </w:pPr>
    </w:p>
    <w:sectPr w:rsidR="00732EBE" w:rsidRPr="00732EBE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0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3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13D5F"/>
    <w:rsid w:val="00024FDB"/>
    <w:rsid w:val="00083A8C"/>
    <w:rsid w:val="0009488A"/>
    <w:rsid w:val="00097E71"/>
    <w:rsid w:val="000C5A17"/>
    <w:rsid w:val="000C79F6"/>
    <w:rsid w:val="00132D29"/>
    <w:rsid w:val="00175FDF"/>
    <w:rsid w:val="001A03FE"/>
    <w:rsid w:val="001F15AC"/>
    <w:rsid w:val="00211ABD"/>
    <w:rsid w:val="00226DCD"/>
    <w:rsid w:val="00242078"/>
    <w:rsid w:val="002A41C9"/>
    <w:rsid w:val="002A624C"/>
    <w:rsid w:val="002B4295"/>
    <w:rsid w:val="002F469F"/>
    <w:rsid w:val="00363A94"/>
    <w:rsid w:val="003646EC"/>
    <w:rsid w:val="00372E7E"/>
    <w:rsid w:val="003B09A1"/>
    <w:rsid w:val="003C1C74"/>
    <w:rsid w:val="003E7B26"/>
    <w:rsid w:val="003F584B"/>
    <w:rsid w:val="00474735"/>
    <w:rsid w:val="004775AD"/>
    <w:rsid w:val="004D1E50"/>
    <w:rsid w:val="005A2D61"/>
    <w:rsid w:val="005C5A01"/>
    <w:rsid w:val="005D39FA"/>
    <w:rsid w:val="006275B3"/>
    <w:rsid w:val="0063316A"/>
    <w:rsid w:val="006742D7"/>
    <w:rsid w:val="00683604"/>
    <w:rsid w:val="00686DE4"/>
    <w:rsid w:val="006C70A6"/>
    <w:rsid w:val="006F3AB5"/>
    <w:rsid w:val="00710E2E"/>
    <w:rsid w:val="007154AA"/>
    <w:rsid w:val="00732EBE"/>
    <w:rsid w:val="00735C76"/>
    <w:rsid w:val="00741FFF"/>
    <w:rsid w:val="00766697"/>
    <w:rsid w:val="00780764"/>
    <w:rsid w:val="007B2AF7"/>
    <w:rsid w:val="007C6C2C"/>
    <w:rsid w:val="007F1500"/>
    <w:rsid w:val="00811AF6"/>
    <w:rsid w:val="008233FB"/>
    <w:rsid w:val="008745F5"/>
    <w:rsid w:val="008C1DA8"/>
    <w:rsid w:val="008E6ADF"/>
    <w:rsid w:val="00985124"/>
    <w:rsid w:val="009936E1"/>
    <w:rsid w:val="009958E1"/>
    <w:rsid w:val="009B3CCD"/>
    <w:rsid w:val="00A2748F"/>
    <w:rsid w:val="00A57721"/>
    <w:rsid w:val="00A7387A"/>
    <w:rsid w:val="00A85E38"/>
    <w:rsid w:val="00B130E2"/>
    <w:rsid w:val="00B54499"/>
    <w:rsid w:val="00B67B4E"/>
    <w:rsid w:val="00BA49C2"/>
    <w:rsid w:val="00BB686F"/>
    <w:rsid w:val="00BD4467"/>
    <w:rsid w:val="00C0219D"/>
    <w:rsid w:val="00C2191A"/>
    <w:rsid w:val="00C60015"/>
    <w:rsid w:val="00C765B5"/>
    <w:rsid w:val="00CD08B9"/>
    <w:rsid w:val="00CD5EDE"/>
    <w:rsid w:val="00CE241F"/>
    <w:rsid w:val="00CF075B"/>
    <w:rsid w:val="00D20240"/>
    <w:rsid w:val="00D34394"/>
    <w:rsid w:val="00D60CD3"/>
    <w:rsid w:val="00D91413"/>
    <w:rsid w:val="00DA5DDB"/>
    <w:rsid w:val="00DC1225"/>
    <w:rsid w:val="00DE024F"/>
    <w:rsid w:val="00E06A14"/>
    <w:rsid w:val="00E71C67"/>
    <w:rsid w:val="00E77C5C"/>
    <w:rsid w:val="00EB3FE1"/>
    <w:rsid w:val="00F03D6E"/>
    <w:rsid w:val="00F208B9"/>
    <w:rsid w:val="00F32594"/>
    <w:rsid w:val="00F4755F"/>
    <w:rsid w:val="00F519ED"/>
    <w:rsid w:val="00F52E35"/>
    <w:rsid w:val="00F7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6" type="connector" idref="#_x0000_s1086"/>
        <o:r id="V:Rule17" type="connector" idref="#_x0000_s1085"/>
        <o:r id="V:Rule18" type="connector" idref="#_x0000_s1084"/>
        <o:r id="V:Rule19" type="connector" idref="#_x0000_s1083"/>
        <o:r id="V:Rule20" type="connector" idref="#_x0000_s1063"/>
        <o:r id="V:Rule21" type="connector" idref="#_x0000_s1064"/>
        <o:r id="V:Rule22" type="connector" idref="#_x0000_s1040"/>
        <o:r id="V:Rule23" type="connector" idref="#_x0000_s1094"/>
        <o:r id="V:Rule24" type="connector" idref="#_x0000_s1041"/>
        <o:r id="V:Rule25" type="connector" idref="#_x0000_s1092"/>
        <o:r id="V:Rule26" type="connector" idref="#_x0000_s1105"/>
        <o:r id="V:Rule27" type="connector" idref="#_x0000_s1073"/>
        <o:r id="V:Rule28" type="connector" idref="#_x0000_s1072"/>
        <o:r id="V:Rule29" type="connector" idref="#_x0000_s1074"/>
        <o:r id="V:Rule30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2FC9-A95C-4566-A923-1D538D0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99</cp:revision>
  <dcterms:created xsi:type="dcterms:W3CDTF">2014-02-13T01:37:00Z</dcterms:created>
  <dcterms:modified xsi:type="dcterms:W3CDTF">2017-06-06T01:43:00Z</dcterms:modified>
</cp:coreProperties>
</file>